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A8D8E" w14:textId="77777777" w:rsidR="004E2810" w:rsidRDefault="00870E59" w:rsidP="001145CB">
      <w:pPr>
        <w:pStyle w:val="Heading1"/>
      </w:pPr>
      <w:r>
        <w:t>Self Assessment Competencies for Understanding by Design</w:t>
      </w:r>
    </w:p>
    <w:p w14:paraId="20253AA8" w14:textId="77777777" w:rsidR="001145CB" w:rsidRPr="00CE78A7" w:rsidRDefault="00CE78A7" w:rsidP="001145CB">
      <w:pPr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38D3D" wp14:editId="759E3965">
                <wp:simplePos x="0" y="0"/>
                <wp:positionH relativeFrom="column">
                  <wp:posOffset>0</wp:posOffset>
                </wp:positionH>
                <wp:positionV relativeFrom="paragraph">
                  <wp:posOffset>884555</wp:posOffset>
                </wp:positionV>
                <wp:extent cx="5727700" cy="2454275"/>
                <wp:effectExtent l="0" t="0" r="38100" b="349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2454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F7F7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920B759" w14:textId="77777777" w:rsidR="00CE78A7" w:rsidRPr="00CE78A7" w:rsidRDefault="00CE78A7" w:rsidP="001145CB">
                            <w:pPr>
                              <w:rPr>
                                <w:sz w:val="20"/>
                              </w:rPr>
                            </w:pPr>
                            <w:r w:rsidRPr="00CE78A7">
                              <w:rPr>
                                <w:sz w:val="20"/>
                              </w:rPr>
                              <w:t xml:space="preserve">Suggested use: </w:t>
                            </w:r>
                          </w:p>
                          <w:p w14:paraId="17268483" w14:textId="77777777" w:rsidR="00CE78A7" w:rsidRPr="00CE78A7" w:rsidRDefault="00CE78A7" w:rsidP="004D413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</w:rPr>
                            </w:pPr>
                            <w:r w:rsidRPr="00CE78A7">
                              <w:rPr>
                                <w:sz w:val="20"/>
                              </w:rPr>
                              <w:t xml:space="preserve">Have a go at responding to each of the questions.  Some of them include </w:t>
                            </w:r>
                            <w:proofErr w:type="spellStart"/>
                            <w:r w:rsidRPr="00CE78A7">
                              <w:rPr>
                                <w:sz w:val="20"/>
                              </w:rPr>
                              <w:t>UbD</w:t>
                            </w:r>
                            <w:proofErr w:type="spellEnd"/>
                            <w:r w:rsidRPr="00CE78A7">
                              <w:rPr>
                                <w:sz w:val="20"/>
                              </w:rPr>
                              <w:t>-specific terminology.  Don’t be put-off or intimidated by this – the</w:t>
                            </w:r>
                            <w:r>
                              <w:rPr>
                                <w:sz w:val="20"/>
                              </w:rPr>
                              <w:t>se</w:t>
                            </w:r>
                            <w:r w:rsidRPr="00CE78A7">
                              <w:rPr>
                                <w:sz w:val="20"/>
                              </w:rPr>
                              <w:t xml:space="preserve"> are only words whose meaning you will quickly </w:t>
                            </w:r>
                            <w:r>
                              <w:rPr>
                                <w:sz w:val="20"/>
                              </w:rPr>
                              <w:t>master</w:t>
                            </w:r>
                            <w:r w:rsidRPr="00CE78A7">
                              <w:rPr>
                                <w:sz w:val="20"/>
                              </w:rPr>
                              <w:t>.  Respond to a</w:t>
                            </w:r>
                            <w:r>
                              <w:rPr>
                                <w:sz w:val="20"/>
                              </w:rPr>
                              <w:t>s</w:t>
                            </w:r>
                            <w:r w:rsidRPr="00CE78A7">
                              <w:rPr>
                                <w:sz w:val="20"/>
                              </w:rPr>
                              <w:t xml:space="preserve"> many questions as you can.</w:t>
                            </w:r>
                          </w:p>
                          <w:p w14:paraId="3BB64B64" w14:textId="77777777" w:rsidR="00CE78A7" w:rsidRPr="00CE78A7" w:rsidRDefault="00CE78A7" w:rsidP="004D413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</w:rPr>
                            </w:pPr>
                            <w:r w:rsidRPr="00CE78A7">
                              <w:rPr>
                                <w:sz w:val="20"/>
                              </w:rPr>
                              <w:t>Next, work together with a partner or team to “fill in the blanks.”  Share knowledge to arrive at the best response or hypothesis for each question.</w:t>
                            </w:r>
                          </w:p>
                          <w:p w14:paraId="5B76FED6" w14:textId="77777777" w:rsidR="00CE78A7" w:rsidRPr="00CE78A7" w:rsidRDefault="00CE78A7" w:rsidP="004D413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Finally, the </w:t>
                            </w:r>
                            <w:r w:rsidRPr="00CE78A7">
                              <w:rPr>
                                <w:sz w:val="20"/>
                              </w:rPr>
                              <w:t xml:space="preserve">whole group </w:t>
                            </w:r>
                            <w:r>
                              <w:rPr>
                                <w:sz w:val="20"/>
                              </w:rPr>
                              <w:t xml:space="preserve">will work together </w:t>
                            </w:r>
                            <w:r w:rsidRPr="00CE78A7">
                              <w:rPr>
                                <w:sz w:val="20"/>
                              </w:rPr>
                              <w:t>to clarify and sharpen the responses as well as clear up any misconceptions.</w:t>
                            </w:r>
                          </w:p>
                          <w:p w14:paraId="7F1B4AD4" w14:textId="77777777" w:rsidR="00CE78A7" w:rsidRPr="006B543E" w:rsidRDefault="00CE78A7" w:rsidP="006B543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</w:rPr>
                            </w:pPr>
                            <w:r w:rsidRPr="00CE78A7">
                              <w:rPr>
                                <w:sz w:val="20"/>
                              </w:rPr>
                              <w:t>Make personal note of any of the questions that you’d like to learn more about.</w:t>
                            </w:r>
                            <w:r>
                              <w:rPr>
                                <w:sz w:val="20"/>
                              </w:rPr>
                              <w:t xml:space="preserve">  This will lead into your personal learning plan.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69.65pt;width:451pt;height:193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" filled="f" strokecolor="#7f7f7f">
                <v:textbox style="mso-fit-shape-to-text:t">
                  <w:txbxContent>
                    <w:p w14:paraId="1920B759" w14:textId="77777777" w:rsidR="00CE78A7" w:rsidRPr="00CE78A7" w:rsidRDefault="00CE78A7" w:rsidP="001145CB">
                      <w:pPr>
                        <w:rPr>
                          <w:sz w:val="20"/>
                        </w:rPr>
                      </w:pPr>
                      <w:r w:rsidRPr="00CE78A7">
                        <w:rPr>
                          <w:sz w:val="20"/>
                        </w:rPr>
                        <w:t xml:space="preserve">Suggested use: </w:t>
                      </w:r>
                    </w:p>
                    <w:p w14:paraId="17268483" w14:textId="77777777" w:rsidR="00CE78A7" w:rsidRPr="00CE78A7" w:rsidRDefault="00CE78A7" w:rsidP="004D413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</w:rPr>
                      </w:pPr>
                      <w:r w:rsidRPr="00CE78A7">
                        <w:rPr>
                          <w:sz w:val="20"/>
                        </w:rPr>
                        <w:t xml:space="preserve">Have a go at responding to each of the questions.  Some of them include </w:t>
                      </w:r>
                      <w:proofErr w:type="spellStart"/>
                      <w:r w:rsidRPr="00CE78A7">
                        <w:rPr>
                          <w:sz w:val="20"/>
                        </w:rPr>
                        <w:t>UbD</w:t>
                      </w:r>
                      <w:proofErr w:type="spellEnd"/>
                      <w:r w:rsidRPr="00CE78A7">
                        <w:rPr>
                          <w:sz w:val="20"/>
                        </w:rPr>
                        <w:t>-specific terminology.  Don’t be put-off or intimidated by this – the</w:t>
                      </w:r>
                      <w:r>
                        <w:rPr>
                          <w:sz w:val="20"/>
                        </w:rPr>
                        <w:t>se</w:t>
                      </w:r>
                      <w:r w:rsidRPr="00CE78A7">
                        <w:rPr>
                          <w:sz w:val="20"/>
                        </w:rPr>
                        <w:t xml:space="preserve"> are only words whose meaning you will quickly </w:t>
                      </w:r>
                      <w:r>
                        <w:rPr>
                          <w:sz w:val="20"/>
                        </w:rPr>
                        <w:t>master</w:t>
                      </w:r>
                      <w:r w:rsidRPr="00CE78A7">
                        <w:rPr>
                          <w:sz w:val="20"/>
                        </w:rPr>
                        <w:t>.  Respond to a</w:t>
                      </w:r>
                      <w:r>
                        <w:rPr>
                          <w:sz w:val="20"/>
                        </w:rPr>
                        <w:t>s</w:t>
                      </w:r>
                      <w:r w:rsidRPr="00CE78A7">
                        <w:rPr>
                          <w:sz w:val="20"/>
                        </w:rPr>
                        <w:t xml:space="preserve"> many questions as you can.</w:t>
                      </w:r>
                    </w:p>
                    <w:p w14:paraId="3BB64B64" w14:textId="77777777" w:rsidR="00CE78A7" w:rsidRPr="00CE78A7" w:rsidRDefault="00CE78A7" w:rsidP="004D413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</w:rPr>
                      </w:pPr>
                      <w:r w:rsidRPr="00CE78A7">
                        <w:rPr>
                          <w:sz w:val="20"/>
                        </w:rPr>
                        <w:t>Next, work together with a partner or team to “fill in the blanks.”  Share knowledge to arrive at the best response or hypothesis for each question.</w:t>
                      </w:r>
                    </w:p>
                    <w:p w14:paraId="5B76FED6" w14:textId="77777777" w:rsidR="00CE78A7" w:rsidRPr="00CE78A7" w:rsidRDefault="00CE78A7" w:rsidP="004D413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Finally, the </w:t>
                      </w:r>
                      <w:r w:rsidRPr="00CE78A7">
                        <w:rPr>
                          <w:sz w:val="20"/>
                        </w:rPr>
                        <w:t xml:space="preserve">whole group </w:t>
                      </w:r>
                      <w:r>
                        <w:rPr>
                          <w:sz w:val="20"/>
                        </w:rPr>
                        <w:t xml:space="preserve">will work together </w:t>
                      </w:r>
                      <w:r w:rsidRPr="00CE78A7">
                        <w:rPr>
                          <w:sz w:val="20"/>
                        </w:rPr>
                        <w:t>to clarify and sharpen the responses as well as clear up any misconceptions.</w:t>
                      </w:r>
                    </w:p>
                    <w:p w14:paraId="7F1B4AD4" w14:textId="77777777" w:rsidR="00CE78A7" w:rsidRPr="006B543E" w:rsidRDefault="00CE78A7" w:rsidP="006B543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</w:rPr>
                      </w:pPr>
                      <w:r w:rsidRPr="00CE78A7">
                        <w:rPr>
                          <w:sz w:val="20"/>
                        </w:rPr>
                        <w:t>Make personal note of any of the questions that you’d like to learn more about.</w:t>
                      </w:r>
                      <w:r>
                        <w:rPr>
                          <w:sz w:val="20"/>
                        </w:rPr>
                        <w:t xml:space="preserve">  This will lead into your personal learning plan.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5CB" w:rsidRPr="00CE78A7">
        <w:rPr>
          <w:sz w:val="20"/>
        </w:rPr>
        <w:t xml:space="preserve">Below are a series of questions that a person with a good grasp of the </w:t>
      </w:r>
      <w:proofErr w:type="spellStart"/>
      <w:r w:rsidR="001145CB" w:rsidRPr="00CE78A7">
        <w:rPr>
          <w:sz w:val="20"/>
        </w:rPr>
        <w:t>UbD</w:t>
      </w:r>
      <w:proofErr w:type="spellEnd"/>
      <w:r w:rsidR="001145CB" w:rsidRPr="00CE78A7">
        <w:rPr>
          <w:sz w:val="20"/>
        </w:rPr>
        <w:t xml:space="preserve"> framework would have </w:t>
      </w:r>
      <w:r w:rsidR="004D413C" w:rsidRPr="00CE78A7">
        <w:rPr>
          <w:sz w:val="20"/>
        </w:rPr>
        <w:t xml:space="preserve">solid responses for.  The purpose of this self-assessment is not to see if you have the “right answers,” but how ready you are to take advantage of the </w:t>
      </w:r>
      <w:proofErr w:type="spellStart"/>
      <w:r w:rsidR="004D413C" w:rsidRPr="00CE78A7">
        <w:rPr>
          <w:sz w:val="20"/>
        </w:rPr>
        <w:t>UbD</w:t>
      </w:r>
      <w:proofErr w:type="spellEnd"/>
      <w:r w:rsidR="004D413C" w:rsidRPr="00CE78A7">
        <w:rPr>
          <w:sz w:val="20"/>
        </w:rPr>
        <w:t xml:space="preserve"> template for curriculum unit design.</w:t>
      </w:r>
      <w:r w:rsidRPr="00CE78A7">
        <w:rPr>
          <w:sz w:val="20"/>
        </w:rPr>
        <w:t xml:space="preserve">  Not jumping in too </w:t>
      </w:r>
      <w:proofErr w:type="gramStart"/>
      <w:r w:rsidRPr="00CE78A7">
        <w:rPr>
          <w:sz w:val="20"/>
        </w:rPr>
        <w:t>quickly,</w:t>
      </w:r>
      <w:proofErr w:type="gramEnd"/>
      <w:r w:rsidRPr="00CE78A7">
        <w:rPr>
          <w:sz w:val="20"/>
        </w:rPr>
        <w:t xml:space="preserve"> might save you time and frustration.</w:t>
      </w:r>
    </w:p>
    <w:p w14:paraId="4F48101A" w14:textId="77777777" w:rsidR="004D413C" w:rsidRPr="001145CB" w:rsidRDefault="004D413C" w:rsidP="001145CB"/>
    <w:p w14:paraId="1A9EA3D1" w14:textId="77777777" w:rsidR="00870E59" w:rsidRDefault="00870E59">
      <w:r>
        <w:t>How is “understanding” different from</w:t>
      </w:r>
      <w:r w:rsidR="001145CB">
        <w:t>,</w:t>
      </w:r>
      <w:r>
        <w:t xml:space="preserve"> but related to</w:t>
      </w:r>
      <w:r w:rsidR="001145CB">
        <w:t>,</w:t>
      </w:r>
      <w:r>
        <w:t xml:space="preserve"> “knowledge” and “skill?”</w:t>
      </w:r>
    </w:p>
    <w:p w14:paraId="52FF51C1" w14:textId="77777777" w:rsidR="00870E59" w:rsidRDefault="00870E59"/>
    <w:p w14:paraId="27F0483C" w14:textId="77777777" w:rsidR="00870E59" w:rsidRDefault="00870E59">
      <w:r>
        <w:t>What are some of the benefits of pursuing an “understanding-based curriculum?”</w:t>
      </w:r>
    </w:p>
    <w:p w14:paraId="480FE795" w14:textId="77777777" w:rsidR="00870E59" w:rsidRDefault="00870E59"/>
    <w:p w14:paraId="25342B67" w14:textId="77777777" w:rsidR="00870E59" w:rsidRDefault="00870E59">
      <w:r>
        <w:t>What is the reason for a “backward design” approach?  What are its benefits?</w:t>
      </w:r>
    </w:p>
    <w:p w14:paraId="23708A54" w14:textId="77777777" w:rsidR="001145CB" w:rsidRDefault="001145CB"/>
    <w:p w14:paraId="2F776E17" w14:textId="77777777" w:rsidR="001145CB" w:rsidRDefault="001145CB">
      <w:r>
        <w:t>In what ways are “</w:t>
      </w:r>
      <w:r w:rsidR="00CE78A7">
        <w:t>u</w:t>
      </w:r>
      <w:r>
        <w:t>nderstandings” and/or “</w:t>
      </w:r>
      <w:r w:rsidR="00CE78A7">
        <w:t>e</w:t>
      </w:r>
      <w:r>
        <w:t xml:space="preserve">ssential </w:t>
      </w:r>
      <w:r w:rsidR="00CE78A7">
        <w:t>q</w:t>
      </w:r>
      <w:r>
        <w:t xml:space="preserve">uestions” powerful tools in developing students’ sophistication in the subject areas / disciplines? </w:t>
      </w:r>
    </w:p>
    <w:p w14:paraId="13C73D54" w14:textId="77777777" w:rsidR="001145CB" w:rsidRDefault="001145CB"/>
    <w:p w14:paraId="228E82ED" w14:textId="77777777" w:rsidR="00741B0A" w:rsidRDefault="001145CB" w:rsidP="00741B0A">
      <w:r>
        <w:t>What are key attributes of an assessment task that provides evidence of understanding?</w:t>
      </w:r>
      <w:r w:rsidR="00741B0A" w:rsidRPr="00741B0A">
        <w:t xml:space="preserve"> </w:t>
      </w:r>
    </w:p>
    <w:p w14:paraId="7DC5427F" w14:textId="77777777" w:rsidR="00741B0A" w:rsidRDefault="00741B0A" w:rsidP="00741B0A"/>
    <w:p w14:paraId="4A7837CA" w14:textId="13950C9B" w:rsidR="00741B0A" w:rsidRDefault="00741B0A" w:rsidP="00741B0A">
      <w:bookmarkStart w:id="0" w:name="_GoBack"/>
      <w:bookmarkEnd w:id="0"/>
      <w:r>
        <w:t xml:space="preserve">Extra Challenge: </w:t>
      </w:r>
      <w:r>
        <w:t>How do “Transfer Goals,” “Enduring Understandings” and “Essential Questions” inter-relate and support or build on each other?</w:t>
      </w:r>
    </w:p>
    <w:p w14:paraId="5D88723E" w14:textId="77777777" w:rsidR="00870E59" w:rsidRDefault="00870E59"/>
    <w:sectPr w:rsidR="00870E59" w:rsidSect="00CF6D70">
      <w:footerReference w:type="default" r:id="rId8"/>
      <w:pgSz w:w="11900" w:h="16840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9DD7D" w14:textId="77777777" w:rsidR="004D413C" w:rsidRDefault="004D413C" w:rsidP="001145CB">
      <w:pPr>
        <w:spacing w:before="0" w:after="0"/>
      </w:pPr>
      <w:r>
        <w:separator/>
      </w:r>
    </w:p>
  </w:endnote>
  <w:endnote w:type="continuationSeparator" w:id="0">
    <w:p w14:paraId="33EC3DA6" w14:textId="77777777" w:rsidR="004D413C" w:rsidRDefault="004D413C" w:rsidP="001145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0F01B" w14:textId="77777777" w:rsidR="004D413C" w:rsidRPr="001145CB" w:rsidRDefault="004D413C">
    <w:pPr>
      <w:pStyle w:val="Footer"/>
      <w:rPr>
        <w:color w:val="808080" w:themeColor="background1" w:themeShade="80"/>
        <w:sz w:val="18"/>
        <w:szCs w:val="18"/>
      </w:rPr>
    </w:pPr>
    <w:r w:rsidRPr="001145CB">
      <w:rPr>
        <w:color w:val="808080" w:themeColor="background1" w:themeShade="80"/>
        <w:sz w:val="18"/>
        <w:szCs w:val="18"/>
      </w:rPr>
      <w:t>© Tom March 2014</w:t>
    </w:r>
    <w:r w:rsidRPr="001145CB">
      <w:rPr>
        <w:color w:val="808080" w:themeColor="background1" w:themeShade="80"/>
        <w:sz w:val="18"/>
        <w:szCs w:val="18"/>
      </w:rPr>
      <w:tab/>
      <w:t>tom@ozline.com</w:t>
    </w:r>
    <w:r w:rsidRPr="001145CB">
      <w:rPr>
        <w:color w:val="808080" w:themeColor="background1" w:themeShade="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CC888" w14:textId="77777777" w:rsidR="004D413C" w:rsidRDefault="004D413C" w:rsidP="001145CB">
      <w:pPr>
        <w:spacing w:before="0" w:after="0"/>
      </w:pPr>
      <w:r>
        <w:separator/>
      </w:r>
    </w:p>
  </w:footnote>
  <w:footnote w:type="continuationSeparator" w:id="0">
    <w:p w14:paraId="7BCC14D4" w14:textId="77777777" w:rsidR="004D413C" w:rsidRDefault="004D413C" w:rsidP="001145C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7C43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A34E81"/>
    <w:multiLevelType w:val="hybridMultilevel"/>
    <w:tmpl w:val="6DA03296"/>
    <w:lvl w:ilvl="0" w:tplc="D34C861A">
      <w:start w:val="1"/>
      <w:numFmt w:val="decimal"/>
      <w:pStyle w:val="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12BFC"/>
    <w:multiLevelType w:val="hybridMultilevel"/>
    <w:tmpl w:val="4CAA6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8113E"/>
    <w:multiLevelType w:val="hybridMultilevel"/>
    <w:tmpl w:val="C4849096"/>
    <w:lvl w:ilvl="0" w:tplc="5FDCF816">
      <w:start w:val="1"/>
      <w:numFmt w:val="bullet"/>
      <w:pStyle w:val="details"/>
      <w:lvlText w:val="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B66EA"/>
    <w:multiLevelType w:val="hybridMultilevel"/>
    <w:tmpl w:val="D69E06E6"/>
    <w:lvl w:ilvl="0" w:tplc="13E0FD7C">
      <w:start w:val="1"/>
      <w:numFmt w:val="bullet"/>
      <w:pStyle w:val="bullets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83F11"/>
    <w:multiLevelType w:val="hybridMultilevel"/>
    <w:tmpl w:val="09681922"/>
    <w:lvl w:ilvl="0" w:tplc="B560D4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59"/>
    <w:rsid w:val="00042ED5"/>
    <w:rsid w:val="001145CB"/>
    <w:rsid w:val="00146629"/>
    <w:rsid w:val="001467CB"/>
    <w:rsid w:val="0025041E"/>
    <w:rsid w:val="002F47AD"/>
    <w:rsid w:val="003373AA"/>
    <w:rsid w:val="00436DB0"/>
    <w:rsid w:val="00454EDC"/>
    <w:rsid w:val="004D413C"/>
    <w:rsid w:val="004E2810"/>
    <w:rsid w:val="005108B0"/>
    <w:rsid w:val="00513446"/>
    <w:rsid w:val="005C5E9C"/>
    <w:rsid w:val="0066153A"/>
    <w:rsid w:val="00664FA2"/>
    <w:rsid w:val="00687703"/>
    <w:rsid w:val="00697089"/>
    <w:rsid w:val="006A1D1C"/>
    <w:rsid w:val="00741B0A"/>
    <w:rsid w:val="00760F5D"/>
    <w:rsid w:val="00774B56"/>
    <w:rsid w:val="00786441"/>
    <w:rsid w:val="007A430B"/>
    <w:rsid w:val="00870E59"/>
    <w:rsid w:val="008F6808"/>
    <w:rsid w:val="00A30711"/>
    <w:rsid w:val="00A721C7"/>
    <w:rsid w:val="00B35B64"/>
    <w:rsid w:val="00CD6151"/>
    <w:rsid w:val="00CE78A7"/>
    <w:rsid w:val="00CF6D70"/>
    <w:rsid w:val="00D03FDD"/>
    <w:rsid w:val="00E3589D"/>
    <w:rsid w:val="00EC1153"/>
    <w:rsid w:val="00EC3CF9"/>
    <w:rsid w:val="00EE77FE"/>
    <w:rsid w:val="00F024F9"/>
    <w:rsid w:val="00F342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9CA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lock"/>
    <w:qFormat/>
    <w:rsid w:val="00774B56"/>
    <w:pPr>
      <w:spacing w:before="240" w:after="120"/>
    </w:pPr>
    <w:rPr>
      <w:rFonts w:ascii="Helvetica" w:eastAsia="Times" w:hAnsi="Helvetica" w:cs="Times New Roman"/>
      <w:sz w:val="22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467CB"/>
    <w:pPr>
      <w:keepNext/>
      <w:pBdr>
        <w:bottom w:val="single" w:sz="4" w:space="1" w:color="auto"/>
      </w:pBdr>
      <w:outlineLvl w:val="0"/>
    </w:pPr>
    <w:rPr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446"/>
    <w:pPr>
      <w:keepNext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3446"/>
    <w:pPr>
      <w:keepNext/>
      <w:outlineLvl w:val="2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s">
    <w:name w:val="numbers"/>
    <w:basedOn w:val="Normal"/>
    <w:autoRedefine/>
    <w:qFormat/>
    <w:rsid w:val="001467CB"/>
    <w:pPr>
      <w:numPr>
        <w:numId w:val="8"/>
      </w:numPr>
      <w:tabs>
        <w:tab w:val="left" w:pos="96"/>
      </w:tabs>
      <w:spacing w:after="40"/>
    </w:pPr>
  </w:style>
  <w:style w:type="character" w:customStyle="1" w:styleId="Heading1Char">
    <w:name w:val="Heading 1 Char"/>
    <w:basedOn w:val="DefaultParagraphFont"/>
    <w:link w:val="Heading1"/>
    <w:uiPriority w:val="9"/>
    <w:rsid w:val="001467CB"/>
    <w:rPr>
      <w:rFonts w:ascii="Arial" w:eastAsia="Times New Roman" w:hAnsi="Arial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446"/>
    <w:rPr>
      <w:rFonts w:ascii="Arial" w:hAnsi="Arial"/>
      <w:b/>
      <w:bCs/>
      <w:i/>
      <w:iCs/>
      <w:sz w:val="28"/>
      <w:szCs w:val="28"/>
    </w:rPr>
  </w:style>
  <w:style w:type="paragraph" w:styleId="ListBullet">
    <w:name w:val="List Bullet"/>
    <w:basedOn w:val="Normal"/>
    <w:uiPriority w:val="99"/>
    <w:semiHidden/>
    <w:unhideWhenUsed/>
    <w:rsid w:val="00760F5D"/>
    <w:pPr>
      <w:numPr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13446"/>
    <w:rPr>
      <w:rFonts w:ascii="Arial" w:eastAsiaTheme="majorEastAsia" w:hAnsi="Arial" w:cstheme="majorBidi"/>
      <w:b/>
      <w:bCs/>
      <w:sz w:val="24"/>
      <w:szCs w:val="26"/>
    </w:rPr>
  </w:style>
  <w:style w:type="paragraph" w:customStyle="1" w:styleId="bullets">
    <w:name w:val="bullets"/>
    <w:basedOn w:val="Normal"/>
    <w:qFormat/>
    <w:rsid w:val="00D03FDD"/>
    <w:pPr>
      <w:numPr>
        <w:numId w:val="7"/>
      </w:numPr>
    </w:pPr>
  </w:style>
  <w:style w:type="paragraph" w:customStyle="1" w:styleId="normal0">
    <w:name w:val="normal"/>
    <w:basedOn w:val="Normal"/>
    <w:autoRedefine/>
    <w:qFormat/>
    <w:rsid w:val="00687703"/>
    <w:pPr>
      <w:ind w:left="357"/>
    </w:pPr>
  </w:style>
  <w:style w:type="paragraph" w:styleId="NormalWeb">
    <w:name w:val="Normal (Web)"/>
    <w:basedOn w:val="Normal"/>
    <w:uiPriority w:val="99"/>
    <w:unhideWhenUsed/>
    <w:qFormat/>
    <w:rsid w:val="001467CB"/>
  </w:style>
  <w:style w:type="paragraph" w:styleId="ListParagraph">
    <w:name w:val="List Paragraph"/>
    <w:basedOn w:val="Normal"/>
    <w:autoRedefine/>
    <w:uiPriority w:val="34"/>
    <w:qFormat/>
    <w:rsid w:val="00436DB0"/>
    <w:pPr>
      <w:ind w:left="720"/>
    </w:pPr>
    <w:rPr>
      <w:lang w:val="en-GB"/>
    </w:rPr>
  </w:style>
  <w:style w:type="paragraph" w:customStyle="1" w:styleId="details">
    <w:name w:val="details"/>
    <w:basedOn w:val="ListParagraph"/>
    <w:qFormat/>
    <w:rsid w:val="00E3589D"/>
    <w:pPr>
      <w:numPr>
        <w:numId w:val="9"/>
      </w:numPr>
      <w:spacing w:line="960" w:lineRule="auto"/>
    </w:pPr>
  </w:style>
  <w:style w:type="paragraph" w:customStyle="1" w:styleId="Body">
    <w:name w:val="Body"/>
    <w:autoRedefine/>
    <w:rsid w:val="00697089"/>
    <w:pPr>
      <w:pBdr>
        <w:top w:val="nil"/>
        <w:left w:val="nil"/>
        <w:bottom w:val="nil"/>
        <w:right w:val="nil"/>
        <w:between w:val="nil"/>
        <w:bar w:val="nil"/>
      </w:pBdr>
      <w:spacing w:before="60" w:after="0"/>
    </w:pPr>
    <w:rPr>
      <w:rFonts w:ascii="Helvetica" w:eastAsia="Arial Unicode MS" w:hAnsi="Arial Unicode MS" w:cs="Arial Unicode MS"/>
      <w:color w:val="000000"/>
      <w:sz w:val="20"/>
      <w:szCs w:val="22"/>
      <w:bdr w:val="nil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1145C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145CB"/>
    <w:rPr>
      <w:rFonts w:ascii="Helvetica" w:eastAsia="Times" w:hAnsi="Helvetica" w:cs="Times New Roman"/>
      <w:sz w:val="22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1145C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145CB"/>
    <w:rPr>
      <w:rFonts w:ascii="Helvetica" w:eastAsia="Times" w:hAnsi="Helvetica" w:cs="Times New Roman"/>
      <w:sz w:val="22"/>
      <w:szCs w:val="20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lock"/>
    <w:qFormat/>
    <w:rsid w:val="00774B56"/>
    <w:pPr>
      <w:spacing w:before="240" w:after="120"/>
    </w:pPr>
    <w:rPr>
      <w:rFonts w:ascii="Helvetica" w:eastAsia="Times" w:hAnsi="Helvetica" w:cs="Times New Roman"/>
      <w:sz w:val="22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467CB"/>
    <w:pPr>
      <w:keepNext/>
      <w:pBdr>
        <w:bottom w:val="single" w:sz="4" w:space="1" w:color="auto"/>
      </w:pBdr>
      <w:outlineLvl w:val="0"/>
    </w:pPr>
    <w:rPr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446"/>
    <w:pPr>
      <w:keepNext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3446"/>
    <w:pPr>
      <w:keepNext/>
      <w:outlineLvl w:val="2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s">
    <w:name w:val="numbers"/>
    <w:basedOn w:val="Normal"/>
    <w:autoRedefine/>
    <w:qFormat/>
    <w:rsid w:val="001467CB"/>
    <w:pPr>
      <w:numPr>
        <w:numId w:val="8"/>
      </w:numPr>
      <w:tabs>
        <w:tab w:val="left" w:pos="96"/>
      </w:tabs>
      <w:spacing w:after="40"/>
    </w:pPr>
  </w:style>
  <w:style w:type="character" w:customStyle="1" w:styleId="Heading1Char">
    <w:name w:val="Heading 1 Char"/>
    <w:basedOn w:val="DefaultParagraphFont"/>
    <w:link w:val="Heading1"/>
    <w:uiPriority w:val="9"/>
    <w:rsid w:val="001467CB"/>
    <w:rPr>
      <w:rFonts w:ascii="Arial" w:eastAsia="Times New Roman" w:hAnsi="Arial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446"/>
    <w:rPr>
      <w:rFonts w:ascii="Arial" w:hAnsi="Arial"/>
      <w:b/>
      <w:bCs/>
      <w:i/>
      <w:iCs/>
      <w:sz w:val="28"/>
      <w:szCs w:val="28"/>
    </w:rPr>
  </w:style>
  <w:style w:type="paragraph" w:styleId="ListBullet">
    <w:name w:val="List Bullet"/>
    <w:basedOn w:val="Normal"/>
    <w:uiPriority w:val="99"/>
    <w:semiHidden/>
    <w:unhideWhenUsed/>
    <w:rsid w:val="00760F5D"/>
    <w:pPr>
      <w:numPr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13446"/>
    <w:rPr>
      <w:rFonts w:ascii="Arial" w:eastAsiaTheme="majorEastAsia" w:hAnsi="Arial" w:cstheme="majorBidi"/>
      <w:b/>
      <w:bCs/>
      <w:sz w:val="24"/>
      <w:szCs w:val="26"/>
    </w:rPr>
  </w:style>
  <w:style w:type="paragraph" w:customStyle="1" w:styleId="bullets">
    <w:name w:val="bullets"/>
    <w:basedOn w:val="Normal"/>
    <w:qFormat/>
    <w:rsid w:val="00D03FDD"/>
    <w:pPr>
      <w:numPr>
        <w:numId w:val="7"/>
      </w:numPr>
    </w:pPr>
  </w:style>
  <w:style w:type="paragraph" w:customStyle="1" w:styleId="normal0">
    <w:name w:val="normal"/>
    <w:basedOn w:val="Normal"/>
    <w:autoRedefine/>
    <w:qFormat/>
    <w:rsid w:val="00687703"/>
    <w:pPr>
      <w:ind w:left="357"/>
    </w:pPr>
  </w:style>
  <w:style w:type="paragraph" w:styleId="NormalWeb">
    <w:name w:val="Normal (Web)"/>
    <w:basedOn w:val="Normal"/>
    <w:uiPriority w:val="99"/>
    <w:unhideWhenUsed/>
    <w:qFormat/>
    <w:rsid w:val="001467CB"/>
  </w:style>
  <w:style w:type="paragraph" w:styleId="ListParagraph">
    <w:name w:val="List Paragraph"/>
    <w:basedOn w:val="Normal"/>
    <w:autoRedefine/>
    <w:uiPriority w:val="34"/>
    <w:qFormat/>
    <w:rsid w:val="00436DB0"/>
    <w:pPr>
      <w:ind w:left="720"/>
    </w:pPr>
    <w:rPr>
      <w:lang w:val="en-GB"/>
    </w:rPr>
  </w:style>
  <w:style w:type="paragraph" w:customStyle="1" w:styleId="details">
    <w:name w:val="details"/>
    <w:basedOn w:val="ListParagraph"/>
    <w:qFormat/>
    <w:rsid w:val="00E3589D"/>
    <w:pPr>
      <w:numPr>
        <w:numId w:val="9"/>
      </w:numPr>
      <w:spacing w:line="960" w:lineRule="auto"/>
    </w:pPr>
  </w:style>
  <w:style w:type="paragraph" w:customStyle="1" w:styleId="Body">
    <w:name w:val="Body"/>
    <w:autoRedefine/>
    <w:rsid w:val="00697089"/>
    <w:pPr>
      <w:pBdr>
        <w:top w:val="nil"/>
        <w:left w:val="nil"/>
        <w:bottom w:val="nil"/>
        <w:right w:val="nil"/>
        <w:between w:val="nil"/>
        <w:bar w:val="nil"/>
      </w:pBdr>
      <w:spacing w:before="60" w:after="0"/>
    </w:pPr>
    <w:rPr>
      <w:rFonts w:ascii="Helvetica" w:eastAsia="Arial Unicode MS" w:hAnsi="Arial Unicode MS" w:cs="Arial Unicode MS"/>
      <w:color w:val="000000"/>
      <w:sz w:val="20"/>
      <w:szCs w:val="22"/>
      <w:bdr w:val="nil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1145C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145CB"/>
    <w:rPr>
      <w:rFonts w:ascii="Helvetica" w:eastAsia="Times" w:hAnsi="Helvetica" w:cs="Times New Roman"/>
      <w:sz w:val="22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1145C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145CB"/>
    <w:rPr>
      <w:rFonts w:ascii="Helvetica" w:eastAsia="Times" w:hAnsi="Helvetica" w:cs="Times New Roman"/>
      <w:sz w:val="22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Macintosh Word</Application>
  <DocSecurity>0</DocSecurity>
  <Lines>7</Lines>
  <Paragraphs>2</Paragraphs>
  <ScaleCrop>false</ScaleCrop>
  <Company>Oxley College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March</dc:creator>
  <cp:keywords/>
  <dc:description/>
  <cp:lastModifiedBy>Tom March</cp:lastModifiedBy>
  <cp:revision>2</cp:revision>
  <dcterms:created xsi:type="dcterms:W3CDTF">2014-08-03T06:42:00Z</dcterms:created>
  <dcterms:modified xsi:type="dcterms:W3CDTF">2014-08-03T06:42:00Z</dcterms:modified>
</cp:coreProperties>
</file>